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809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138"/>
                    <w:gridCol w:w="5953"/>
                  </w:tblGrid>
                  <w:tr w:rsidR="00621C37" w:rsidRPr="00C44A09" w14:paraId="0F77D0C6" w14:textId="77777777" w:rsidTr="00621C37">
                    <w:trPr>
                      <w:trHeight w:val="1857"/>
                    </w:trPr>
                    <w:tc>
                      <w:tcPr>
                        <w:tcW w:w="2138" w:type="dxa"/>
                        <w:shd w:val="clear" w:color="auto" w:fill="auto"/>
                      </w:tcPr>
                      <w:p w14:paraId="4FE9B92D" w14:textId="77777777" w:rsidR="00621C37" w:rsidRPr="00205044" w:rsidRDefault="00621C37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3A9672EB">
                              <wp:extent cx="1076325" cy="716732"/>
                              <wp:effectExtent l="0" t="0" r="0" b="762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1353" cy="720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14:paraId="0776CEC2" w14:textId="77777777" w:rsidR="005B4E5F" w:rsidRPr="005B4E5F" w:rsidRDefault="005B4E5F" w:rsidP="005B4E5F">
                        <w:pPr>
                          <w:pStyle w:val="Titlu"/>
                          <w:spacing w:before="0" w:after="0"/>
                          <w:rPr>
                            <w:i/>
                            <w:iCs/>
                            <w:color w:val="C00000"/>
                            <w:sz w:val="36"/>
                            <w:szCs w:val="36"/>
                            <w:lang w:val="ro-RO"/>
                          </w:rPr>
                        </w:pPr>
                        <w:r w:rsidRPr="005B4E5F">
                          <w:rPr>
                            <w:i/>
                            <w:iCs/>
                            <w:color w:val="C00000"/>
                            <w:sz w:val="36"/>
                            <w:szCs w:val="36"/>
                            <w:lang w:val="ro-RO"/>
                          </w:rPr>
                          <w:t xml:space="preserve">Comunicarea in </w:t>
                        </w:r>
                        <w:proofErr w:type="spellStart"/>
                        <w:r w:rsidRPr="005B4E5F">
                          <w:rPr>
                            <w:i/>
                            <w:iCs/>
                            <w:color w:val="C00000"/>
                            <w:sz w:val="36"/>
                            <w:szCs w:val="36"/>
                            <w:lang w:val="ro-RO"/>
                          </w:rPr>
                          <w:t>administratia</w:t>
                        </w:r>
                        <w:proofErr w:type="spellEnd"/>
                        <w:r w:rsidRPr="005B4E5F">
                          <w:rPr>
                            <w:i/>
                            <w:iCs/>
                            <w:color w:val="C00000"/>
                            <w:sz w:val="36"/>
                            <w:szCs w:val="36"/>
                            <w:lang w:val="ro-RO"/>
                          </w:rPr>
                          <w:t xml:space="preserve"> publica. Tehnici si metode de lucru moderne in sectorul public</w:t>
                        </w:r>
                      </w:p>
                      <w:p w14:paraId="6F6E8A8F" w14:textId="268508C3" w:rsidR="00621C37" w:rsidRPr="00621C37" w:rsidRDefault="00621C37" w:rsidP="00621C37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pt-BR"/>
                          </w:rPr>
                        </w:pPr>
                        <w:r w:rsidRPr="00621C3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pt-BR"/>
                          </w:rPr>
                          <w:t>Perioada: 14-17 DECEMBRIE 2023</w:t>
                        </w:r>
                      </w:p>
                      <w:p w14:paraId="7EC673FA" w14:textId="77777777" w:rsidR="00621C37" w:rsidRPr="00621C37" w:rsidRDefault="00621C37" w:rsidP="00621C37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621C3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Locatie</w:t>
                        </w:r>
                        <w:proofErr w:type="spellEnd"/>
                        <w:r w:rsidRPr="00621C3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: POIANA BRASOV – COMPLEX ANA HOTELS (HOTEL BRADUL/SPORT)/ONLINE</w:t>
                        </w:r>
                      </w:p>
                      <w:p w14:paraId="5B378198" w14:textId="16164994" w:rsidR="00621C37" w:rsidRPr="00A5347A" w:rsidRDefault="00621C37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0 </w:t>
                        </w:r>
                        <w:proofErr w:type="spellStart"/>
                        <w:proofErr w:type="gram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  <w:proofErr w:type="gramEnd"/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2BF6C0FE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B4E5F">
              <w:trPr>
                <w:trHeight w:val="98"/>
              </w:trPr>
              <w:tc>
                <w:tcPr>
                  <w:tcW w:w="754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621C37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</w:rPr>
                  </w:pP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Taxa De Instruire 1 – seminar </w:t>
                  </w:r>
                  <w:r w:rsidRPr="00621C37">
                    <w:rPr>
                      <w:rFonts w:ascii="Arial Narrow" w:hAnsi="Arial Narrow"/>
                      <w:b/>
                      <w:color w:val="C00000"/>
                    </w:rPr>
                    <w:t>–</w:t>
                  </w: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 </w:t>
                  </w:r>
                  <w:r w:rsidR="00767A99" w:rsidRPr="00621C37">
                    <w:rPr>
                      <w:rFonts w:ascii="Arial Narrow" w:hAnsi="Arial Narrow"/>
                      <w:b/>
                    </w:rPr>
                    <w:t>80</w:t>
                  </w:r>
                  <w:r w:rsidRPr="00621C37">
                    <w:rPr>
                      <w:rFonts w:ascii="Arial Narrow" w:hAnsi="Arial Narrow"/>
                      <w:b/>
                    </w:rPr>
                    <w:t xml:space="preserve">0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lei / participant 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(TVA inclus)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>- contine mapa de lucru, suport de curs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621C37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</w:rPr>
                  </w:pP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Taxa De Instruire </w:t>
                  </w:r>
                  <w:r w:rsidR="0081370B"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>2</w:t>
                  </w: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 – seminar online </w:t>
                  </w:r>
                  <w:r w:rsidRPr="00621C37">
                    <w:rPr>
                      <w:rFonts w:ascii="Arial Narrow" w:hAnsi="Arial Narrow"/>
                      <w:b/>
                      <w:color w:val="C00000"/>
                    </w:rPr>
                    <w:t>–</w:t>
                  </w: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 </w:t>
                  </w:r>
                  <w:r w:rsidR="00767A99" w:rsidRPr="00621C37">
                    <w:rPr>
                      <w:rFonts w:ascii="Arial Narrow" w:hAnsi="Arial Narrow"/>
                      <w:b/>
                    </w:rPr>
                    <w:t>7</w:t>
                  </w:r>
                  <w:r w:rsidR="00A5347A" w:rsidRPr="00621C37">
                    <w:rPr>
                      <w:rFonts w:ascii="Arial Narrow" w:hAnsi="Arial Narrow"/>
                      <w:b/>
                    </w:rPr>
                    <w:t>0</w:t>
                  </w:r>
                  <w:r w:rsidR="00172F76" w:rsidRPr="00621C37">
                    <w:rPr>
                      <w:rFonts w:ascii="Arial Narrow" w:hAnsi="Arial Narrow"/>
                      <w:b/>
                    </w:rPr>
                    <w:t>0</w:t>
                  </w:r>
                  <w:r w:rsidRPr="00621C37">
                    <w:rPr>
                      <w:rFonts w:ascii="Arial Narrow" w:hAnsi="Arial Narrow"/>
                      <w:b/>
                    </w:rPr>
                    <w:t xml:space="preserve">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lei / participant 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(TVA inclus)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>- contine mapa de lucru, suport de curs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223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3B7512CF" w14:textId="77777777" w:rsidR="00621C37" w:rsidRPr="00250A11" w:rsidRDefault="00621C37" w:rsidP="00621C37">
                  <w:pPr>
                    <w:pStyle w:val="Frspaiere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COMPLEX ANA HOTELS (HOTEL BRADUL/SPORT)</w:t>
                  </w:r>
                </w:p>
                <w:p w14:paraId="155F5A21" w14:textId="77777777" w:rsidR="00621C37" w:rsidRPr="00A85470" w:rsidRDefault="00621C37" w:rsidP="00621C37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219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0 lei ( Include cazarea si pensiunea completa)</w:t>
                  </w:r>
                </w:p>
                <w:p w14:paraId="0611700B" w14:textId="77777777" w:rsidR="00621C37" w:rsidRPr="00A85470" w:rsidRDefault="00621C37" w:rsidP="00621C37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0 lei ( Include cazarea si pensiunea completa 2 persoane)</w:t>
                  </w:r>
                </w:p>
                <w:p w14:paraId="6604177B" w14:textId="77777777" w:rsidR="00621C37" w:rsidRDefault="00621C37" w:rsidP="00621C37">
                  <w:pPr>
                    <w:pStyle w:val="Frspaiere"/>
                    <w:rPr>
                      <w:b/>
                      <w:color w:val="C00000"/>
                    </w:rPr>
                  </w:pPr>
                </w:p>
                <w:p w14:paraId="4605C072" w14:textId="77777777" w:rsidR="00621C37" w:rsidRPr="00F328B9" w:rsidRDefault="00621C37" w:rsidP="00621C3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5B4AB6E" w14:textId="77777777" w:rsidR="00621C37" w:rsidRPr="00F328B9" w:rsidRDefault="00621C37" w:rsidP="00621C3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5F2188E1" w:rsidR="00523BF7" w:rsidRPr="00051473" w:rsidRDefault="00621C37" w:rsidP="00621C3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B4E5F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B4E5F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5B4E5F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5B4E5F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5B4E5F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5B4E5F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5B4E5F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5B4E5F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5B4E5F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380CEFC4" w14:textId="77777777" w:rsidR="005B4E5F" w:rsidRDefault="005B4E5F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B22D" w14:textId="77777777" w:rsidR="009C4CED" w:rsidRDefault="009C4CED" w:rsidP="00997BAB">
      <w:r>
        <w:separator/>
      </w:r>
    </w:p>
  </w:endnote>
  <w:endnote w:type="continuationSeparator" w:id="0">
    <w:p w14:paraId="7352C31D" w14:textId="77777777" w:rsidR="009C4CED" w:rsidRDefault="009C4CED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248F" w14:textId="77777777" w:rsidR="009C4CED" w:rsidRDefault="009C4CED" w:rsidP="00997BAB">
      <w:r>
        <w:separator/>
      </w:r>
    </w:p>
  </w:footnote>
  <w:footnote w:type="continuationSeparator" w:id="0">
    <w:p w14:paraId="1F8C55D2" w14:textId="77777777" w:rsidR="009C4CED" w:rsidRDefault="009C4CED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1BD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BD53CC"/>
    <w:multiLevelType w:val="hybridMultilevel"/>
    <w:tmpl w:val="DD3E1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D21F3"/>
    <w:multiLevelType w:val="hybridMultilevel"/>
    <w:tmpl w:val="5AFCDABA"/>
    <w:lvl w:ilvl="0" w:tplc="9A5EAC14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535888">
    <w:abstractNumId w:val="19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8"/>
  </w:num>
  <w:num w:numId="7" w16cid:durableId="409087597">
    <w:abstractNumId w:val="7"/>
  </w:num>
  <w:num w:numId="8" w16cid:durableId="1386101002">
    <w:abstractNumId w:val="17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20"/>
  </w:num>
  <w:num w:numId="20" w16cid:durableId="760486567">
    <w:abstractNumId w:val="14"/>
  </w:num>
  <w:num w:numId="21" w16cid:durableId="770709431">
    <w:abstractNumId w:val="5"/>
  </w:num>
  <w:num w:numId="22" w16cid:durableId="2102870433">
    <w:abstractNumId w:val="16"/>
  </w:num>
  <w:num w:numId="23" w16cid:durableId="55327364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4E5F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1C37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0E68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C4CED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3365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14C7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5075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2023-11-14T12:58:00Z</dcterms:created>
  <dcterms:modified xsi:type="dcterms:W3CDTF">2023-11-14T12:58:00Z</dcterms:modified>
</cp:coreProperties>
</file>